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5B7864B0" wp14:editId="34BBA887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040" w:rsidRPr="00F03040" w:rsidRDefault="00F03040" w:rsidP="00F0304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F03040" w:rsidRPr="00F03040" w:rsidRDefault="00F03040" w:rsidP="00F0304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03040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EA1BB2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F03040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F03040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F03040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F03040" w:rsidRPr="00F03040" w:rsidRDefault="00F03040" w:rsidP="00F03040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F03040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Pr="00F03040" w:rsidRDefault="00F03040" w:rsidP="00F03040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F03040" w:rsidRDefault="00F03040" w:rsidP="00F03040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F03040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F03040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F03040" w:rsidRDefault="00F03040" w:rsidP="00F03040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1F3D73" w:rsidRPr="00A63E7A" w:rsidRDefault="001F3D73" w:rsidP="00A63E7A">
      <w:pPr>
        <w:jc w:val="center"/>
        <w:rPr>
          <w:rFonts w:cs="Times New Roman"/>
          <w:b/>
          <w:color w:val="000000"/>
        </w:rPr>
      </w:pPr>
      <w:r w:rsidRPr="00A63E7A">
        <w:rPr>
          <w:rFonts w:cs="Times New Roman"/>
          <w:b/>
          <w:color w:val="000000"/>
        </w:rPr>
        <w:t>ХИМИЯ</w:t>
      </w:r>
    </w:p>
    <w:p w:rsidR="001F3D73" w:rsidRPr="00A63E7A" w:rsidRDefault="001F3D73" w:rsidP="00A63E7A">
      <w:pPr>
        <w:jc w:val="center"/>
        <w:rPr>
          <w:rFonts w:cs="Times New Roman"/>
          <w:color w:val="000000"/>
        </w:rPr>
      </w:pPr>
      <w:r w:rsidRPr="00A63E7A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A63E7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A63E7A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1F3D73" w:rsidRPr="00EA1BB2" w:rsidRDefault="001F3D73" w:rsidP="00A63E7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>Бейэлектролит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>глицерин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>мыс (II) сульфаты ерітіндісі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>калий хлориді ерітіндісі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 xml:space="preserve">тұз қышқылы 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 w:eastAsia="ru-RU"/>
              </w:rPr>
              <w:t>күйдіргіш кали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</w:t>
            </w:r>
            <w:r w:rsidR="00EA1BB2" w:rsidRPr="00EA1BB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PO</w:t>
            </w:r>
            <w:r w:rsidR="00EA1BB2" w:rsidRPr="00EA1BB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4</w:t>
            </w:r>
            <w:r w:rsidR="00EA1BB2" w:rsidRPr="00EA1BB2">
              <w:rPr>
                <w:rFonts w:eastAsia="Times New Roman" w:cs="Times New Roman"/>
                <w:color w:val="000000"/>
                <w:position w:val="-10"/>
                <w:szCs w:val="28"/>
                <w:lang w:val="kk-KZ"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диссоциациялану кезіндегі екінші сатыдағы ионның атауы:</w:t>
            </w:r>
            <w:r w:rsidRPr="00A63E7A">
              <w:rPr>
                <w:rFonts w:eastAsia="Times New Roman" w:cs="Times New Roman"/>
                <w:color w:val="000000"/>
                <w:position w:val="-10"/>
                <w:szCs w:val="28"/>
                <w:lang w:val="en-US" w:eastAsia="ru-RU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7" o:title=""/>
                </v:shape>
                <o:OLEObject Type="Embed" ProgID="Equation.3" ShapeID="_x0000_i1025" DrawAspect="Content" ObjectID="_1542630997" r:id="rId8"/>
              </w:object>
            </w:r>
            <w:r w:rsidRPr="00EA1BB2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фосфор қышқылы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тригидрофосфат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калий фосфаты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гидрофосфат ион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фосфат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Гомогенді химиялық реакция жылдамдығының математикалық өрнегі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position w:val="-18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position w:val="-18"/>
                <w:szCs w:val="28"/>
                <w:lang w:val="kk-KZ"/>
              </w:rPr>
              <w:object w:dxaOrig="2500" w:dyaOrig="520">
                <v:shape id="_x0000_i1026" type="#_x0000_t75" style="width:125.25pt;height:25.5pt" o:ole="">
                  <v:imagedata r:id="rId9" o:title=""/>
                </v:shape>
                <o:OLEObject Type="Embed" ProgID="Equation.3" ShapeID="_x0000_i1026" DrawAspect="Content" ObjectID="_1542630998" r:id="rId10"/>
              </w:objec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position w:val="-16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position w:val="-16"/>
                <w:szCs w:val="28"/>
                <w:lang w:val="kk-KZ"/>
              </w:rPr>
              <w:object w:dxaOrig="2580" w:dyaOrig="480">
                <v:shape id="_x0000_i1027" type="#_x0000_t75" style="width:129pt;height:24pt" o:ole="">
                  <v:imagedata r:id="rId11" o:title=""/>
                </v:shape>
                <o:OLEObject Type="Embed" ProgID="Equation.3" ShapeID="_x0000_i1027" DrawAspect="Content" ObjectID="_1542630999" r:id="rId12"/>
              </w:objec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position w:val="-16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="00EA1BB2" w:rsidRPr="00EA1BB2">
              <w:rPr>
                <w:rFonts w:eastAsia="Calibri" w:cs="Times New Roman"/>
                <w:color w:val="000000"/>
                <w:position w:val="-18"/>
                <w:szCs w:val="28"/>
                <w:lang w:val="kk-KZ"/>
              </w:rPr>
              <w:object w:dxaOrig="1680" w:dyaOrig="499">
                <v:shape id="_x0000_i1028" type="#_x0000_t75" style="width:83.25pt;height:25.5pt" o:ole="">
                  <v:imagedata r:id="rId13" o:title=""/>
                </v:shape>
                <o:OLEObject Type="Embed" ProgID="Equation.3" ShapeID="_x0000_i1028" DrawAspect="Content" ObjectID="_1542631000" r:id="rId14"/>
              </w:objec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1120" w:dyaOrig="380">
                <v:shape id="_x0000_i1029" type="#_x0000_t75" style="width:55.5pt;height:19.5pt" o:ole="">
                  <v:imagedata r:id="rId15" o:title=""/>
                </v:shape>
                <o:OLEObject Type="Embed" ProgID="Equation.3" ShapeID="_x0000_i1029" DrawAspect="Content" ObjectID="_1542631001" r:id="rId16"/>
              </w:object>
            </w:r>
          </w:p>
          <w:p w:rsidR="001F3D73" w:rsidRPr="00EA1BB2" w:rsidRDefault="001F3D73" w:rsidP="00BE4245">
            <w:pPr>
              <w:ind w:left="400"/>
              <w:contextualSpacing/>
              <w:rPr>
                <w:rFonts w:cs="Times New Roman"/>
                <w:color w:val="000000"/>
                <w:lang w:val="en-US"/>
              </w:rPr>
            </w:pPr>
            <w:r w:rsidRPr="00A63E7A">
              <w:rPr>
                <w:rFonts w:cs="Times New Roman"/>
                <w:color w:val="000000"/>
              </w:rPr>
              <w:t>E)</w:t>
            </w:r>
            <w:r w:rsidR="00EA1BB2">
              <w:rPr>
                <w:rFonts w:eastAsia="Calibri" w:cs="Times New Roman"/>
                <w:color w:val="000000"/>
                <w:position w:val="-16"/>
                <w:szCs w:val="28"/>
                <w:lang w:val="en-US"/>
              </w:rPr>
              <w:t xml:space="preserve"> </w:t>
            </w:r>
            <w:r w:rsidR="00EA1BB2" w:rsidRPr="00EA1BB2">
              <w:rPr>
                <w:rFonts w:eastAsia="Calibri" w:cs="Times New Roman"/>
                <w:color w:val="000000"/>
                <w:position w:val="-18"/>
                <w:szCs w:val="28"/>
                <w:lang w:val="kk-KZ"/>
              </w:rPr>
              <w:object w:dxaOrig="1500" w:dyaOrig="499">
                <v:shape id="_x0000_i1030" type="#_x0000_t75" style="width:74.25pt;height:25.5pt" o:ole="">
                  <v:imagedata r:id="rId17" o:title=""/>
                </v:shape>
                <o:OLEObject Type="Embed" ProgID="Equation.3" ShapeID="_x0000_i1030" DrawAspect="Content" ObjectID="_1542631002" r:id="rId18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Алебастр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>алу</w:t>
            </w:r>
            <w:proofErr w:type="spellEnd"/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реакциясы</w:t>
            </w:r>
            <w:proofErr w:type="spellEnd"/>
          </w:p>
          <w:p w:rsidR="001F3D73" w:rsidRPr="00EA1BB2" w:rsidRDefault="001F3D73" w:rsidP="00A63E7A">
            <w:pPr>
              <w:ind w:left="400"/>
              <w:rPr>
                <w:rFonts w:eastAsia="Times New Roman" w:cs="Times New Roman"/>
                <w:color w:val="000000"/>
                <w:position w:val="-12"/>
                <w:szCs w:val="24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  <w:object w:dxaOrig="5060" w:dyaOrig="460">
                <v:shape id="_x0000_i1031" type="#_x0000_t75" style="width:252.75pt;height:23.25pt" o:ole="">
                  <v:imagedata r:id="rId19" o:title=""/>
                </v:shape>
                <o:OLEObject Type="Embed" ProgID="Equation.3" ShapeID="_x0000_i1031" DrawAspect="Content" ObjectID="_1542631003" r:id="rId20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  <w:object w:dxaOrig="5220" w:dyaOrig="460">
                <v:shape id="_x0000_i1032" type="#_x0000_t75" style="width:261pt;height:23.25pt" o:ole="">
                  <v:imagedata r:id="rId21" o:title=""/>
                </v:shape>
                <o:OLEObject Type="Embed" ProgID="Equation.3" ShapeID="_x0000_i1032" DrawAspect="Content" ObjectID="_1542631004" r:id="rId22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  <w:object w:dxaOrig="5400" w:dyaOrig="460">
                <v:shape id="_x0000_i1033" type="#_x0000_t75" style="width:270pt;height:23.25pt" o:ole="">
                  <v:imagedata r:id="rId23" o:title=""/>
                </v:shape>
                <o:OLEObject Type="Embed" ProgID="Equation.3" ShapeID="_x0000_i1033" DrawAspect="Content" ObjectID="_1542631005" r:id="rId24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4"/>
                <w:lang w:eastAsia="ru-RU"/>
              </w:rPr>
              <w:object w:dxaOrig="5400" w:dyaOrig="460">
                <v:shape id="_x0000_i1034" type="#_x0000_t75" style="width:270pt;height:23.25pt" o:ole="">
                  <v:imagedata r:id="rId25" o:title=""/>
                </v:shape>
                <o:OLEObject Type="Embed" ProgID="Equation.3" ShapeID="_x0000_i1034" DrawAspect="Content" ObjectID="_1542631006" r:id="rId26"/>
              </w:objec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5060" w:dyaOrig="460">
                <v:shape id="_x0000_i1035" type="#_x0000_t75" style="width:252.75pt;height:23.25pt" o:ole="">
                  <v:imagedata r:id="rId27" o:title=""/>
                </v:shape>
                <o:OLEObject Type="Embed" ProgID="Equation.3" ShapeID="_x0000_i1035" DrawAspect="Content" ObjectID="_1542631007" r:id="rId28"/>
              </w:objec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5" w:dyaOrig="375">
                <v:shape id="_x0000_i1036" type="#_x0000_t75" style="width:9.75pt;height:18.75pt" o:ole="">
                  <v:imagedata r:id="rId29" o:title=""/>
                </v:shape>
                <o:OLEObject Type="Embed" ProgID="Equation.3" ShapeID="_x0000_i1036" DrawAspect="Content" ObjectID="_1542631008" r:id="rId30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Кремний атомындағы электрондардың орналасуы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1020" w:dyaOrig="420">
                <v:shape id="_x0000_i1037" type="#_x0000_t75" style="width:51pt;height:21pt" o:ole="">
                  <v:imagedata r:id="rId31" o:title=""/>
                </v:shape>
                <o:OLEObject Type="Embed" ProgID="Equation.3" ShapeID="_x0000_i1037" DrawAspect="Content" ObjectID="_1542631009" r:id="rId32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1020" w:dyaOrig="420">
                <v:shape id="_x0000_i1038" type="#_x0000_t75" style="width:51pt;height:21pt" o:ole="">
                  <v:imagedata r:id="rId33" o:title=""/>
                </v:shape>
                <o:OLEObject Type="Embed" ProgID="Equation.3" ShapeID="_x0000_i1038" DrawAspect="Content" ObjectID="_1542631010" r:id="rId34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999" w:dyaOrig="420">
                <v:shape id="_x0000_i1039" type="#_x0000_t75" style="width:50.25pt;height:21pt" o:ole="">
                  <v:imagedata r:id="rId35" o:title=""/>
                </v:shape>
                <o:OLEObject Type="Embed" ProgID="Equation.3" ShapeID="_x0000_i1039" DrawAspect="Content" ObjectID="_1542631011" r:id="rId36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680" w:dyaOrig="420">
                <v:shape id="_x0000_i1040" type="#_x0000_t75" style="width:34.5pt;height:21pt" o:ole="">
                  <v:imagedata r:id="rId37" o:title=""/>
                </v:shape>
                <o:OLEObject Type="Embed" ProgID="Equation.3" ShapeID="_x0000_i1040" DrawAspect="Content" ObjectID="_1542631012" r:id="rId38"/>
              </w:objec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position w:val="-10"/>
                <w:szCs w:val="28"/>
                <w:lang w:val="kk-KZ"/>
              </w:rPr>
              <w:object w:dxaOrig="999" w:dyaOrig="420">
                <v:shape id="_x0000_i1041" type="#_x0000_t75" style="width:50.25pt;height:21pt" o:ole="">
                  <v:imagedata r:id="rId39" o:title=""/>
                </v:shape>
                <o:OLEObject Type="Embed" ProgID="Equation.3" ShapeID="_x0000_i1041" DrawAspect="Content" ObjectID="_1542631013" r:id="rId40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Фосфордың ұшқыш сутекті қосылысында фосфордың тотығу дәрежесі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position w:val="-4"/>
                <w:szCs w:val="28"/>
                <w:lang w:val="kk-KZ"/>
              </w:rPr>
              <w:object w:dxaOrig="420" w:dyaOrig="270">
                <v:shape id="_x0000_i1042" type="#_x0000_t75" style="width:21pt;height:13.5pt" o:ole="">
                  <v:imagedata r:id="rId41" o:title=""/>
                </v:shape>
                <o:OLEObject Type="Embed" ProgID="Equation.3" ShapeID="_x0000_i1042" DrawAspect="Content" ObjectID="_1542631014" r:id="rId42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05" w:dyaOrig="300">
                <v:shape id="_x0000_i1043" type="#_x0000_t75" style="width:20.25pt;height:15pt" o:ole="">
                  <v:imagedata r:id="rId43" o:title=""/>
                </v:shape>
                <o:OLEObject Type="Embed" ProgID="Equation.3" ShapeID="_x0000_i1043" DrawAspect="Content" ObjectID="_1542631015" r:id="rId44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420" w:dyaOrig="300">
                <v:shape id="_x0000_i1044" type="#_x0000_t75" style="width:21pt;height:15pt" o:ole="">
                  <v:imagedata r:id="rId45" o:title=""/>
                </v:shape>
                <o:OLEObject Type="Embed" ProgID="Equation.3" ShapeID="_x0000_i1044" DrawAspect="Content" ObjectID="_1542631016" r:id="rId46"/>
              </w:objec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en-US"/>
              </w:rPr>
              <w:object w:dxaOrig="195" w:dyaOrig="300">
                <v:shape id="_x0000_i1045" type="#_x0000_t75" style="width:9.75pt;height:15pt" o:ole="">
                  <v:imagedata r:id="rId47" o:title=""/>
                </v:shape>
                <o:OLEObject Type="Embed" ProgID="Equation.3" ShapeID="_x0000_i1045" DrawAspect="Content" ObjectID="_1542631017" r:id="rId48"/>
              </w:objec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05" w:dyaOrig="300">
                <v:shape id="_x0000_i1046" type="#_x0000_t75" style="width:20.25pt;height:15pt" o:ole="">
                  <v:imagedata r:id="rId49" o:title=""/>
                </v:shape>
                <o:OLEObject Type="Embed" ProgID="Equation.3" ShapeID="_x0000_i1046" DrawAspect="Content" ObjectID="_1542631018" r:id="rId50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Пентозаға жататын моносахарид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глюкоза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глицерин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сахароза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дезоксирибоза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лактоза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Алк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ндердің радикалы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пентил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этенил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бутил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пропил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метил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95" w:dyaOrig="375">
                <v:shape id="_x0000_i1047" type="#_x0000_t75" style="width:9.75pt;height:18.75pt" o:ole="">
                  <v:imagedata r:id="rId29" o:title=""/>
                </v:shape>
                <o:OLEObject Type="Embed" ProgID="Equation.3" ShapeID="_x0000_i1047" DrawAspect="Content" ObjectID="_1542631019" r:id="rId51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Еріткіш пен еріген зат бөлшектерінен тұратын жүйе ... деп аталады.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тұздар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сұйықтық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ерітінділер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негіздер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қышқылдар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Этанолдың молекулалық массасы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46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28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56</w:t>
            </w:r>
          </w:p>
          <w:p w:rsidR="001F3D73" w:rsidRPr="00A63E7A" w:rsidRDefault="001F3D73" w:rsidP="00A63E7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23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40</w:t>
            </w:r>
          </w:p>
        </w:tc>
      </w:tr>
      <w:tr w:rsidR="001F3D73" w:rsidRPr="00C44672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Мына жүйеде  2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520" w:dyaOrig="380">
                <v:shape id="_x0000_i1048" type="#_x0000_t75" style="width:26.25pt;height:18.75pt" o:ole="">
                  <v:imagedata r:id="rId52" o:title=""/>
                </v:shape>
                <o:OLEObject Type="Embed" ProgID="Equation.3" ShapeID="_x0000_i1048" DrawAspect="Content" ObjectID="_1542631020" r:id="rId53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+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360" w:dyaOrig="380">
                <v:shape id="_x0000_i1049" type="#_x0000_t75" style="width:18pt;height:18.75pt" o:ole="">
                  <v:imagedata r:id="rId54" o:title=""/>
                </v:shape>
                <o:OLEObject Type="Embed" ProgID="Equation.3" ShapeID="_x0000_i1049" DrawAspect="Content" ObjectID="_1542631021" r:id="rId55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↔2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500" w:dyaOrig="380">
                <v:shape id="_x0000_i1050" type="#_x0000_t75" style="width:25.5pt;height:18.75pt" o:ole="">
                  <v:imagedata r:id="rId56" o:title=""/>
                </v:shape>
                <o:OLEObject Type="Embed" ProgID="Equation.3" ShapeID="_x0000_i1050" DrawAspect="Content" ObjectID="_1542631022" r:id="rId57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+ Q химиялық тепе-теңдік оңға қарай ығысады, егер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температура төмендесе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500" w:dyaOrig="380">
                <v:shape id="_x0000_i1051" type="#_x0000_t75" style="width:25.5pt;height:18.75pt" o:ole="">
                  <v:imagedata r:id="rId56" o:title=""/>
                </v:shape>
                <o:OLEObject Type="Embed" ProgID="Equation.3" ShapeID="_x0000_i1051" DrawAspect="Content" ObjectID="_1542631023" r:id="rId58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концентрациясы арттырса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температура жоғарыласа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өршіткі қосса</w:t>
            </w:r>
          </w:p>
          <w:p w:rsidR="001F3D73" w:rsidRPr="009E792A" w:rsidRDefault="001F3D73" w:rsidP="00A63E7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қысым төмендесе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9E792A" w:rsidRDefault="001F3D73" w:rsidP="00A63E7A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Гидролиздегенде қышқылдық орта түзіледі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E792A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кальций гидрокарбонаты, магний сульфаты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тұз қышқылы, натрий хлориді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алюминий нитраты, калий сульфиді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мыс (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II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хлориді, темі</w:t>
            </w:r>
            <w:proofErr w:type="gramStart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(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III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сульфаты 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натрий карбонаты, фосфор қышқылы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EA1BB2" w:rsidRDefault="001F3D73" w:rsidP="00A63E7A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7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Cl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52" type="#_x0000_t75" style="width:15pt;height:11.25pt" o:ole="">
                  <v:imagedata r:id="rId59" o:title=""/>
                </v:shape>
                <o:OLEObject Type="Embed" ProgID="Equation.3" ShapeID="_x0000_i1052" DrawAspect="Content" ObjectID="_1542631024" r:id="rId60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7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OH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53" type="#_x0000_t75" style="width:15pt;height:11.25pt" o:ole="">
                  <v:imagedata r:id="rId61" o:title=""/>
                </v:shape>
                <o:OLEObject Type="Embed" ProgID="Equation.3" ShapeID="_x0000_i1053" DrawAspect="Content" ObjectID="_1542631025" r:id="rId62"/>
              </w:objec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700" w:dyaOrig="380">
                <v:shape id="_x0000_i1054" type="#_x0000_t75" style="width:84pt;height:18.75pt" o:ole="">
                  <v:imagedata r:id="rId63" o:title=""/>
                </v:shape>
                <o:OLEObject Type="Embed" ProgID="Equation.3" ShapeID="_x0000_i1054" DrawAspect="Content" ObjectID="_1542631026" r:id="rId64"/>
              </w:objec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300" w:dyaOrig="220">
                <v:shape id="_x0000_i1055" type="#_x0000_t75" style="width:15pt;height:11.25pt" o:ole="">
                  <v:imagedata r:id="rId65" o:title=""/>
                </v:shape>
                <o:OLEObject Type="Embed" ProgID="Equation.3" ShapeID="_x0000_i1055" DrawAspect="Content" ObjectID="_1542631027" r:id="rId66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C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</w:t>
            </w:r>
            <w:r w:rsidR="009E792A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5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COOH</w:t>
            </w:r>
            <w:r w:rsidR="009E792A" w:rsidRPr="00A63E7A">
              <w:rPr>
                <w:rFonts w:eastAsia="Times New Roman" w:cs="Times New Roman"/>
                <w:color w:val="000000"/>
                <w:position w:val="-6"/>
                <w:szCs w:val="28"/>
                <w:lang w:val="en-US" w:eastAsia="ru-RU"/>
              </w:rPr>
              <w:object w:dxaOrig="1800" w:dyaOrig="420">
                <v:shape id="_x0000_i1056" type="#_x0000_t75" style="width:90pt;height:21pt" o:ole="">
                  <v:imagedata r:id="rId67" o:title=""/>
                </v:shape>
                <o:OLEObject Type="Embed" ProgID="Equation.3" ShapeID="_x0000_i1056" DrawAspect="Content" ObjectID="_1542631028" r:id="rId68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X  </w:t>
            </w:r>
          </w:p>
          <w:p w:rsidR="001F3D73" w:rsidRPr="00A63E7A" w:rsidRDefault="00EA1BB2" w:rsidP="00A63E7A">
            <w:pPr>
              <w:ind w:left="400" w:hanging="400"/>
              <w:rPr>
                <w:rFonts w:eastAsia="Calibri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  </w:t>
            </w:r>
            <w:r w:rsidR="001F3D73"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X заты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метаналь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бутаналь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этаналь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этилпропионат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метилацетат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jc w:val="both"/>
              <w:rPr>
                <w:rFonts w:eastAsia="Calibri"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Дегидрлеу арқылы изопренді алуға қолданылатын зат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бутан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пропан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метилпропан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2-метилбутан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метан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9E792A" w:rsidP="00A63E7A">
            <w:pPr>
              <w:ind w:left="400" w:hanging="400"/>
              <w:rPr>
                <w:rFonts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t xml:space="preserve">15.  </w:t>
            </w:r>
            <w:r w:rsidR="001F3D73" w:rsidRPr="00A63E7A"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t>0</w:t>
            </w:r>
            <w:r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t>,5 моль аммиак</w:t>
            </w:r>
            <w:r w:rsidR="001F3D73" w:rsidRPr="00A63E7A">
              <w:rPr>
                <w:rFonts w:eastAsia="Calibri" w:cs="Times New Roman"/>
                <w:color w:val="000000"/>
                <w:position w:val="-30"/>
                <w:szCs w:val="28"/>
                <w:lang w:val="kk-KZ"/>
              </w:rPr>
              <w:t>тың массасы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="009E792A">
              <w:rPr>
                <w:rFonts w:eastAsia="Calibri" w:cs="Times New Roman"/>
                <w:color w:val="000000"/>
                <w:szCs w:val="28"/>
                <w:lang w:val="kk-KZ"/>
              </w:rPr>
              <w:t>3,8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8,3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8,5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="009E792A">
              <w:rPr>
                <w:rFonts w:cs="Times New Roman"/>
                <w:color w:val="000000"/>
                <w:lang w:val="kk-KZ"/>
              </w:rPr>
              <w:t>4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,2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7,6 г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C44672" w:rsidRPr="00A158DE" w:rsidRDefault="001F3D73" w:rsidP="00C44672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C44672" w:rsidRPr="00A158DE">
              <w:rPr>
                <w:color w:val="000000"/>
                <w:szCs w:val="28"/>
                <w:lang w:val="kk-KZ"/>
              </w:rPr>
              <w:t>Айналымды жүзеге асыруға болатын тотығу-тотықсыздану реакциясындағы тотықсыздандырғыштың зат мөлшері (моль)</w:t>
            </w:r>
          </w:p>
          <w:p w:rsidR="00C44672" w:rsidRPr="00A158DE" w:rsidRDefault="00C44672" w:rsidP="00C44672">
            <w:pPr>
              <w:ind w:left="400"/>
              <w:rPr>
                <w:color w:val="000000"/>
                <w:szCs w:val="28"/>
                <w:lang w:val="kk-KZ"/>
              </w:rPr>
            </w:pPr>
            <w:r w:rsidRPr="00A158DE">
              <w:rPr>
                <w:color w:val="000000"/>
                <w:position w:val="-12"/>
                <w:lang w:val="kk-KZ"/>
              </w:rPr>
              <w:object w:dxaOrig="3580" w:dyaOrig="460">
                <v:shape id="_x0000_i1082" type="#_x0000_t75" style="width:178.5pt;height:22.5pt" o:ole="">
                  <v:imagedata r:id="rId69" o:title=""/>
                </v:shape>
                <o:OLEObject Type="Embed" ProgID="Equation.3" ShapeID="_x0000_i1082" DrawAspect="Content" ObjectID="_1542631029" r:id="rId70"/>
              </w:object>
            </w:r>
          </w:p>
          <w:p w:rsidR="00C44672" w:rsidRPr="00A158DE" w:rsidRDefault="00C44672" w:rsidP="00C44672">
            <w:pPr>
              <w:ind w:left="400"/>
              <w:rPr>
                <w:color w:val="000000"/>
                <w:szCs w:val="28"/>
                <w:lang w:val="kk-KZ"/>
              </w:rPr>
            </w:pPr>
            <w:r w:rsidRPr="00A158DE">
              <w:rPr>
                <w:color w:val="000000"/>
              </w:rPr>
              <w:t xml:space="preserve">A) </w:t>
            </w:r>
            <w:r w:rsidRPr="00A158DE">
              <w:rPr>
                <w:color w:val="000000"/>
                <w:szCs w:val="28"/>
                <w:lang w:val="kk-KZ"/>
              </w:rPr>
              <w:t>4</w:t>
            </w:r>
          </w:p>
          <w:p w:rsidR="00C44672" w:rsidRPr="00A158DE" w:rsidRDefault="00C44672" w:rsidP="00C44672">
            <w:pPr>
              <w:ind w:left="400"/>
              <w:rPr>
                <w:color w:val="000000"/>
                <w:szCs w:val="28"/>
                <w:lang w:val="kk-KZ"/>
              </w:rPr>
            </w:pPr>
            <w:r w:rsidRPr="00A158DE">
              <w:rPr>
                <w:color w:val="000000"/>
              </w:rPr>
              <w:t xml:space="preserve">B) </w:t>
            </w:r>
            <w:r w:rsidRPr="00A158DE">
              <w:rPr>
                <w:color w:val="000000"/>
                <w:szCs w:val="28"/>
                <w:lang w:val="kk-KZ"/>
              </w:rPr>
              <w:t>6</w:t>
            </w:r>
          </w:p>
          <w:p w:rsidR="00C44672" w:rsidRPr="00A158DE" w:rsidRDefault="00C44672" w:rsidP="00C44672">
            <w:pPr>
              <w:ind w:left="400"/>
              <w:rPr>
                <w:color w:val="000000"/>
                <w:szCs w:val="28"/>
                <w:lang w:val="kk-KZ"/>
              </w:rPr>
            </w:pPr>
            <w:r w:rsidRPr="00A158DE">
              <w:rPr>
                <w:color w:val="000000"/>
              </w:rPr>
              <w:t xml:space="preserve">C) </w:t>
            </w:r>
            <w:r w:rsidRPr="00A158DE">
              <w:rPr>
                <w:color w:val="000000"/>
                <w:szCs w:val="28"/>
                <w:lang w:val="kk-KZ"/>
              </w:rPr>
              <w:t>2</w:t>
            </w:r>
          </w:p>
          <w:p w:rsidR="00C44672" w:rsidRPr="00A158DE" w:rsidRDefault="00C44672" w:rsidP="00C44672">
            <w:pPr>
              <w:ind w:left="400"/>
              <w:rPr>
                <w:color w:val="000000"/>
                <w:szCs w:val="28"/>
                <w:lang w:val="kk-KZ"/>
              </w:rPr>
            </w:pPr>
            <w:r w:rsidRPr="00A158DE">
              <w:rPr>
                <w:color w:val="000000"/>
              </w:rPr>
              <w:t xml:space="preserve">D) </w:t>
            </w:r>
            <w:r w:rsidRPr="00A158DE">
              <w:rPr>
                <w:color w:val="000000"/>
                <w:szCs w:val="28"/>
                <w:lang w:val="kk-KZ"/>
              </w:rPr>
              <w:t>7</w:t>
            </w:r>
          </w:p>
          <w:p w:rsidR="001F3D73" w:rsidRPr="00A63E7A" w:rsidRDefault="00C44672" w:rsidP="00C44672">
            <w:pPr>
              <w:ind w:left="400"/>
              <w:rPr>
                <w:rFonts w:cs="Times New Roman"/>
                <w:color w:val="000000"/>
              </w:rPr>
            </w:pPr>
            <w:r w:rsidRPr="00A158DE">
              <w:rPr>
                <w:color w:val="000000"/>
              </w:rPr>
              <w:t xml:space="preserve">E) </w:t>
            </w:r>
            <w:r w:rsidRPr="00A158DE">
              <w:rPr>
                <w:color w:val="000000"/>
                <w:szCs w:val="28"/>
                <w:lang w:val="kk-KZ"/>
              </w:rPr>
              <w:t>5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contextualSpacing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Массасы 1,5 г мыс кесегіндегі және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60" w:dyaOrig="300">
                <v:shape id="_x0000_i1057" type="#_x0000_t75" style="width:23.25pt;height:15pt" o:ole="">
                  <v:imagedata r:id="rId71" o:title=""/>
                </v:shape>
                <o:OLEObject Type="Embed" ProgID="Equation.3" ShapeID="_x0000_i1057" DrawAspect="Content" ObjectID="_1542631030" r:id="rId72"/>
              </w:objec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үлгісіндегі атомдар саны бірдей. Үлгідегі </w:t>
            </w:r>
            <w:r w:rsidRPr="00A63E7A">
              <w:rPr>
                <w:rFonts w:eastAsia="Calibri" w:cs="Times New Roman"/>
                <w:color w:val="000000"/>
                <w:position w:val="-6"/>
                <w:szCs w:val="28"/>
                <w:lang w:val="kk-KZ"/>
              </w:rPr>
              <w:object w:dxaOrig="460" w:dyaOrig="300">
                <v:shape id="_x0000_i1058" type="#_x0000_t75" style="width:23.25pt;height:15pt" o:ole="">
                  <v:imagedata r:id="rId73" o:title=""/>
                </v:shape>
                <o:OLEObject Type="Embed" ProgID="Equation.3" ShapeID="_x0000_i1058" DrawAspect="Content" ObjectID="_1542631031" r:id="rId74"/>
              </w:objec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массасы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0,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47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0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1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6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0,6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4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0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,2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7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0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58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9E792A" w:rsidRDefault="001F3D73" w:rsidP="00A63E7A">
            <w:pPr>
              <w:ind w:left="400" w:hanging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Термохимиялық  теңдеуіне</w:t>
            </w:r>
            <w:r w:rsidRPr="00A63E7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2100" w:dyaOrig="380">
                <v:shape id="_x0000_i1059" type="#_x0000_t75" style="width:105pt;height:18.75pt" o:ole="">
                  <v:imagedata r:id="rId75" o:title=""/>
                </v:shape>
                <o:OLEObject Type="Embed" ProgID="Equation.3" ShapeID="_x0000_i1059" DrawAspect="Content" ObjectID="_1542631032" r:id="rId76"/>
              </w:objec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+509 кДж  сәйкес </w:t>
            </w:r>
          </w:p>
          <w:p w:rsidR="001F3D73" w:rsidRPr="009E792A" w:rsidRDefault="009E792A" w:rsidP="00A63E7A">
            <w:pPr>
              <w:ind w:left="400" w:hanging="400"/>
              <w:contextualSpacing/>
              <w:rPr>
                <w:rFonts w:cs="Times New Roman"/>
                <w:color w:val="000000"/>
                <w:lang w:val="kk-KZ"/>
              </w:rPr>
            </w:pPr>
            <w:r>
              <w:rPr>
                <w:rFonts w:eastAsia="Calibri" w:cs="Times New Roman"/>
                <w:color w:val="000000"/>
                <w:szCs w:val="28"/>
                <w:lang w:val="kk-KZ"/>
              </w:rPr>
              <w:t xml:space="preserve">      </w:t>
            </w:r>
            <w:r w:rsidR="001F3D73" w:rsidRPr="00A63E7A">
              <w:rPr>
                <w:rFonts w:eastAsia="Calibri" w:cs="Times New Roman"/>
                <w:color w:val="000000"/>
                <w:szCs w:val="28"/>
                <w:lang w:val="kk-KZ"/>
              </w:rPr>
              <w:t>81 г алюминий және 128 г күкірт әрекеттескендегі бөлінген жылудың мөлшері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670,7 кДж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778,7 кДж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339,35 кДж 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608,7 кДж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678,7 кДж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C44672" w:rsidRPr="00E341A1" w:rsidRDefault="001F3D73" w:rsidP="00C44672">
            <w:pPr>
              <w:ind w:left="400" w:hanging="400"/>
              <w:rPr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19. </w:t>
            </w:r>
            <w:proofErr w:type="spellStart"/>
            <w:r w:rsidR="00C44672" w:rsidRPr="00E341A1">
              <w:rPr>
                <w:color w:val="000000"/>
              </w:rPr>
              <w:t>Массасы</w:t>
            </w:r>
            <w:proofErr w:type="spellEnd"/>
            <w:r w:rsidR="00C44672" w:rsidRPr="00E341A1">
              <w:rPr>
                <w:color w:val="000000"/>
              </w:rPr>
              <w:t xml:space="preserve"> 68 г аммиак </w:t>
            </w:r>
            <w:proofErr w:type="spellStart"/>
            <w:r w:rsidR="00C44672" w:rsidRPr="00E341A1">
              <w:rPr>
                <w:color w:val="000000"/>
              </w:rPr>
              <w:t>өршіткі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қатысында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тотыққанда</w:t>
            </w:r>
            <w:proofErr w:type="spellEnd"/>
            <w:r w:rsidR="00C44672" w:rsidRPr="00E341A1">
              <w:rPr>
                <w:color w:val="000000"/>
              </w:rPr>
              <w:t xml:space="preserve">, 905,6 кДж </w:t>
            </w:r>
            <w:proofErr w:type="spellStart"/>
            <w:r w:rsidR="00C44672" w:rsidRPr="00E341A1">
              <w:rPr>
                <w:color w:val="000000"/>
              </w:rPr>
              <w:t>жылу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бөлінген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болса</w:t>
            </w:r>
            <w:proofErr w:type="spellEnd"/>
            <w:r w:rsidR="00C44672" w:rsidRPr="00E341A1">
              <w:rPr>
                <w:color w:val="000000"/>
              </w:rPr>
              <w:t xml:space="preserve">, 4,48 л аммиак </w:t>
            </w:r>
            <w:proofErr w:type="spellStart"/>
            <w:r w:rsidR="00C44672" w:rsidRPr="00E341A1">
              <w:rPr>
                <w:color w:val="000000"/>
              </w:rPr>
              <w:t>тотыққанда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бөлінетін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жылу</w:t>
            </w:r>
            <w:proofErr w:type="spellEnd"/>
            <w:r w:rsidR="00C44672" w:rsidRPr="00E341A1">
              <w:rPr>
                <w:color w:val="000000"/>
              </w:rPr>
              <w:t xml:space="preserve"> </w:t>
            </w:r>
            <w:proofErr w:type="spellStart"/>
            <w:r w:rsidR="00C44672" w:rsidRPr="00E341A1">
              <w:rPr>
                <w:color w:val="000000"/>
              </w:rPr>
              <w:t>мөлшері</w:t>
            </w:r>
            <w:proofErr w:type="spellEnd"/>
          </w:p>
          <w:p w:rsidR="00C44672" w:rsidRPr="00623FBA" w:rsidRDefault="00C44672" w:rsidP="00C44672">
            <w:pPr>
              <w:ind w:left="400"/>
              <w:rPr>
                <w:color w:val="000000"/>
                <w:lang w:val="en-US"/>
              </w:rPr>
            </w:pPr>
            <w:r w:rsidRPr="00623FBA">
              <w:rPr>
                <w:color w:val="000000"/>
                <w:lang w:val="en-US"/>
              </w:rPr>
              <w:t xml:space="preserve">A) </w:t>
            </w:r>
            <w:r w:rsidRPr="00E341A1">
              <w:rPr>
                <w:color w:val="000000"/>
                <w:lang w:val="en-US"/>
              </w:rPr>
              <w:t xml:space="preserve">28,44 </w:t>
            </w:r>
            <w:r w:rsidRPr="00E341A1">
              <w:rPr>
                <w:color w:val="000000"/>
              </w:rPr>
              <w:t>кДж</w:t>
            </w:r>
          </w:p>
          <w:p w:rsidR="00C44672" w:rsidRPr="00623FBA" w:rsidRDefault="00C44672" w:rsidP="00C44672">
            <w:pPr>
              <w:ind w:left="400"/>
              <w:rPr>
                <w:color w:val="000000"/>
                <w:lang w:val="en-US"/>
              </w:rPr>
            </w:pPr>
            <w:r w:rsidRPr="00623FBA">
              <w:rPr>
                <w:color w:val="000000"/>
                <w:lang w:val="en-US"/>
              </w:rPr>
              <w:t xml:space="preserve">B) 9,45 </w:t>
            </w:r>
            <w:r w:rsidRPr="00E341A1">
              <w:rPr>
                <w:color w:val="000000"/>
              </w:rPr>
              <w:t>кДж</w:t>
            </w:r>
          </w:p>
          <w:p w:rsidR="00C44672" w:rsidRPr="00623FBA" w:rsidRDefault="00C44672" w:rsidP="00C44672">
            <w:pPr>
              <w:ind w:left="400"/>
              <w:rPr>
                <w:color w:val="000000"/>
                <w:lang w:val="en-US"/>
              </w:rPr>
            </w:pPr>
            <w:r w:rsidRPr="00623FBA">
              <w:rPr>
                <w:color w:val="000000"/>
                <w:lang w:val="en-US"/>
              </w:rPr>
              <w:t xml:space="preserve">C) </w:t>
            </w:r>
            <w:r w:rsidRPr="00E341A1">
              <w:rPr>
                <w:color w:val="000000"/>
                <w:lang w:val="en-US"/>
              </w:rPr>
              <w:t xml:space="preserve">30,82 </w:t>
            </w:r>
            <w:r w:rsidRPr="00E341A1">
              <w:rPr>
                <w:color w:val="000000"/>
              </w:rPr>
              <w:t>кДж</w:t>
            </w:r>
          </w:p>
          <w:p w:rsidR="00C44672" w:rsidRPr="00E341A1" w:rsidRDefault="00C44672" w:rsidP="00C44672">
            <w:pPr>
              <w:ind w:left="400"/>
              <w:rPr>
                <w:color w:val="000000"/>
              </w:rPr>
            </w:pPr>
            <w:r w:rsidRPr="00E341A1">
              <w:rPr>
                <w:color w:val="000000"/>
              </w:rPr>
              <w:t xml:space="preserve">D) </w:t>
            </w:r>
            <w:r w:rsidRPr="00E341A1">
              <w:rPr>
                <w:color w:val="000000"/>
                <w:lang w:val="en-US"/>
              </w:rPr>
              <w:t xml:space="preserve">23,13 </w:t>
            </w:r>
            <w:r w:rsidRPr="00E341A1">
              <w:rPr>
                <w:color w:val="000000"/>
              </w:rPr>
              <w:t>кДж</w:t>
            </w:r>
          </w:p>
          <w:p w:rsidR="001F3D73" w:rsidRPr="00A63E7A" w:rsidRDefault="00C44672" w:rsidP="00C44672">
            <w:pPr>
              <w:ind w:left="400"/>
              <w:rPr>
                <w:rFonts w:cs="Times New Roman"/>
                <w:color w:val="000000"/>
              </w:rPr>
            </w:pPr>
            <w:r w:rsidRPr="00E341A1">
              <w:rPr>
                <w:color w:val="000000"/>
              </w:rPr>
              <w:t>E) 45,28 кДж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Көмір қышқыл газын толық кетіргенше 46 г доломитті </w:t>
            </w:r>
            <w:r w:rsidRPr="00A63E7A">
              <w:rPr>
                <w:rFonts w:eastAsia="Calibri" w:cs="Times New Roman"/>
                <w:color w:val="000000"/>
                <w:position w:val="-12"/>
                <w:szCs w:val="28"/>
                <w:lang w:val="kk-KZ"/>
              </w:rPr>
              <w:object w:dxaOrig="1939" w:dyaOrig="380">
                <v:shape id="_x0000_i1060" type="#_x0000_t75" style="width:96.75pt;height:18.75pt" o:ole="">
                  <v:imagedata r:id="rId77" o:title=""/>
                </v:shape>
                <o:OLEObject Type="Embed" ProgID="Equation.3" ShapeID="_x0000_i1060" DrawAspect="Content" ObjectID="_1542631033" r:id="rId78"/>
              </w:objec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қатты қыздырғанда жоғалтатын массасы...</w:t>
            </w:r>
            <w:r w:rsidRPr="00A63E7A">
              <w:rPr>
                <w:rFonts w:cs="Times New Roman"/>
                <w:color w:val="000000"/>
              </w:rPr>
              <w:t xml:space="preserve"> 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11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66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5,5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2</w:t>
            </w:r>
            <w:r w:rsidRPr="00A63E7A">
              <w:rPr>
                <w:rFonts w:eastAsia="Calibri" w:cs="Times New Roman"/>
                <w:color w:val="000000"/>
                <w:szCs w:val="28"/>
              </w:rPr>
              <w:t>4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г</w:t>
            </w:r>
          </w:p>
          <w:p w:rsidR="001F3D73" w:rsidRPr="00A63E7A" w:rsidRDefault="001F3D73" w:rsidP="00A63E7A">
            <w:pPr>
              <w:ind w:left="400"/>
              <w:contextualSpacing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Calibri" w:cs="Times New Roman"/>
                <w:color w:val="000000"/>
                <w:szCs w:val="28"/>
                <w:lang w:val="kk-KZ"/>
              </w:rPr>
              <w:t>44 г</w:t>
            </w:r>
          </w:p>
        </w:tc>
      </w:tr>
      <w:tr w:rsidR="001F3D73" w:rsidRPr="00C44672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A63E7A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1F3D73" w:rsidRPr="00EA1BB2" w:rsidRDefault="001F3D73" w:rsidP="00A63E7A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Жай заттар</w:t>
            </w:r>
          </w:p>
          <w:p w:rsidR="001F3D73" w:rsidRPr="00EA1BB2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EA1BB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KClO</w:t>
            </w:r>
            <w:r w:rsidRPr="00EA1BB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3</w:t>
            </w:r>
          </w:p>
          <w:p w:rsidR="001F3D73" w:rsidRPr="00EA1BB2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EA1BB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N</w:t>
            </w:r>
            <w:r w:rsidRPr="00EA1BB2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>2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KOH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vertAlign w:val="subscript"/>
                <w:lang w:val="en-US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Fe</w:t>
            </w:r>
            <w:r w:rsidRPr="00A63E7A">
              <w:rPr>
                <w:rFonts w:eastAsia="Times New Roman" w:cs="Times New Roman"/>
                <w:color w:val="000000"/>
                <w:szCs w:val="28"/>
                <w:vertAlign w:val="subscript"/>
                <w:lang w:val="en-US" w:eastAsia="ru-RU"/>
              </w:rPr>
              <w:t>2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</w:t>
            </w:r>
            <w:r w:rsidRPr="00A63E7A">
              <w:rPr>
                <w:rFonts w:eastAsia="Times New Roman" w:cs="Times New Roman"/>
                <w:color w:val="000000"/>
                <w:szCs w:val="28"/>
                <w:vertAlign w:val="subscript"/>
                <w:lang w:val="en-US" w:eastAsia="ru-RU"/>
              </w:rPr>
              <w:t>3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vertAlign w:val="subscript"/>
                <w:lang w:val="en-US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</w:t>
            </w:r>
            <w:r w:rsidRPr="00A63E7A">
              <w:rPr>
                <w:rFonts w:eastAsia="Times New Roman" w:cs="Times New Roman"/>
                <w:color w:val="000000"/>
                <w:szCs w:val="28"/>
                <w:vertAlign w:val="subscript"/>
                <w:lang w:val="en-US" w:eastAsia="ru-RU"/>
              </w:rPr>
              <w:t>3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MgO</w:t>
            </w:r>
            <w:proofErr w:type="spellEnd"/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HCl</w:t>
            </w:r>
          </w:p>
          <w:p w:rsidR="001F3D73" w:rsidRPr="00EA1BB2" w:rsidRDefault="001F3D73" w:rsidP="00A63E7A">
            <w:pPr>
              <w:ind w:left="400"/>
              <w:jc w:val="both"/>
              <w:rPr>
                <w:rFonts w:cs="Times New Roman"/>
                <w:color w:val="000000"/>
                <w:lang w:val="en-US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Cu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Сілтілік метал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дар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Mg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Ba</w:t>
            </w:r>
            <w:proofErr w:type="spellEnd"/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Al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Ca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E)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Sr</w:t>
            </w:r>
            <w:proofErr w:type="spellEnd"/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EA1BB2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Li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Na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K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Азот тотықтырғыш болып әрекеттесетін зат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de-DE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CuO</w:t>
            </w:r>
            <w:proofErr w:type="spellEnd"/>
          </w:p>
          <w:p w:rsidR="001F3D73" w:rsidRPr="00A63E7A" w:rsidRDefault="001F3D73" w:rsidP="00A63E7A">
            <w:pPr>
              <w:ind w:left="400"/>
              <w:outlineLvl w:val="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80" w:dyaOrig="380">
                <v:shape id="_x0000_i1061" type="#_x0000_t75" style="width:9pt;height:19.5pt" o:ole="">
                  <v:imagedata r:id="rId79" o:title=""/>
                </v:shape>
                <o:OLEObject Type="Embed" ProgID="Equation.3" ShapeID="_x0000_i1061" DrawAspect="Content" ObjectID="_1542631034" r:id="rId80"/>
              </w:object>
            </w:r>
          </w:p>
          <w:p w:rsidR="001F3D73" w:rsidRPr="00A63E7A" w:rsidRDefault="001F3D73" w:rsidP="00A63E7A">
            <w:pPr>
              <w:ind w:left="400"/>
              <w:outlineLvl w:val="0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80" w:dyaOrig="380">
                <v:shape id="_x0000_i1062" type="#_x0000_t75" style="width:9pt;height:19.5pt" o:ole="">
                  <v:imagedata r:id="rId81" o:title=""/>
                </v:shape>
                <o:OLEObject Type="Embed" ProgID="Equation.3" ShapeID="_x0000_i1062" DrawAspect="Content" ObjectID="_1542631035" r:id="rId82"/>
              </w:object>
            </w:r>
          </w:p>
          <w:p w:rsidR="001F3D73" w:rsidRPr="00C44672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HF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KF</w:t>
            </w:r>
          </w:p>
          <w:p w:rsidR="001F3D73" w:rsidRPr="00C44672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C44672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Li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H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en-US" w:eastAsia="ru-RU"/>
              </w:rPr>
              <w:object w:dxaOrig="180" w:dyaOrig="380">
                <v:shape id="_x0000_i1063" type="#_x0000_t75" style="width:9pt;height:19.5pt" o:ole="">
                  <v:imagedata r:id="rId83" o:title=""/>
                </v:shape>
                <o:OLEObject Type="Embed" ProgID="Equation.3" ShapeID="_x0000_i1063" DrawAspect="Content" ObjectID="_1542631036" r:id="rId84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O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A63E7A">
              <w:rPr>
                <w:rFonts w:eastAsia="Times New Roman" w:cs="Times New Roman"/>
                <w:color w:val="000000"/>
                <w:szCs w:val="28"/>
                <w:lang w:val="de-DE" w:eastAsia="ru-RU"/>
              </w:rPr>
              <w:t>Ca</w:t>
            </w:r>
            <w:proofErr w:type="spellEnd"/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right="175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24.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Бензол молекуласы құрамындағы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40" w:dyaOrig="240">
                <v:shape id="_x0000_i1064" type="#_x0000_t75" style="width:21.75pt;height:11.25pt" o:ole="">
                  <v:imagedata r:id="rId85" o:title=""/>
                </v:shape>
                <o:OLEObject Type="Embed" ProgID="Equation.3" ShapeID="_x0000_i1064" DrawAspect="Content" ObjectID="_1542631037" r:id="rId86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және π-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байланыстар саны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60" w:dyaOrig="300">
                <v:shape id="_x0000_i1065" type="#_x0000_t75" style="width:18pt;height:15pt" o:ole="">
                  <v:imagedata r:id="rId87" o:title=""/>
                </v:shape>
                <o:OLEObject Type="Embed" ProgID="Equation.3" ShapeID="_x0000_i1065" DrawAspect="Content" ObjectID="_1542631038" r:id="rId88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20" w:dyaOrig="300">
                <v:shape id="_x0000_i1066" type="#_x0000_t75" style="width:15.75pt;height:15pt" o:ole="">
                  <v:imagedata r:id="rId89" o:title=""/>
                </v:shape>
                <o:OLEObject Type="Embed" ProgID="Equation.3" ShapeID="_x0000_i1066" DrawAspect="Content" ObjectID="_1542631039" r:id="rId90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499" w:dyaOrig="300">
                <v:shape id="_x0000_i1067" type="#_x0000_t75" style="width:25.5pt;height:15pt" o:ole="">
                  <v:imagedata r:id="rId91" o:title=""/>
                </v:shape>
                <o:OLEObject Type="Embed" ProgID="Equation.3" ShapeID="_x0000_i1067" DrawAspect="Content" ObjectID="_1542631040" r:id="rId92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80" w:dyaOrig="300">
                <v:shape id="_x0000_i1068" type="#_x0000_t75" style="width:18.75pt;height:15pt" o:ole="">
                  <v:imagedata r:id="rId93" o:title=""/>
                </v:shape>
                <o:OLEObject Type="Embed" ProgID="Equation.3" ShapeID="_x0000_i1068" DrawAspect="Content" ObjectID="_1542631041" r:id="rId94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60" w:dyaOrig="300">
                <v:shape id="_x0000_i1069" type="#_x0000_t75" style="width:18pt;height:15pt" o:ole="">
                  <v:imagedata r:id="rId95" o:title=""/>
                </v:shape>
                <o:OLEObject Type="Embed" ProgID="Equation.3" ShapeID="_x0000_i1069" DrawAspect="Content" ObjectID="_1542631042" r:id="rId96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60" w:dyaOrig="300">
                <v:shape id="_x0000_i1070" type="#_x0000_t75" style="width:18pt;height:15pt" o:ole="">
                  <v:imagedata r:id="rId97" o:title=""/>
                </v:shape>
                <o:OLEObject Type="Embed" ProgID="Equation.3" ShapeID="_x0000_i1070" DrawAspect="Content" ObjectID="_1542631043" r:id="rId98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60" w:dyaOrig="300">
                <v:shape id="_x0000_i1071" type="#_x0000_t75" style="width:18pt;height:15pt" o:ole="">
                  <v:imagedata r:id="rId99" o:title=""/>
                </v:shape>
                <o:OLEObject Type="Embed" ProgID="Equation.3" ShapeID="_x0000_i1071" DrawAspect="Content" ObjectID="_1542631044" r:id="rId100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60" w:dyaOrig="300">
                <v:shape id="_x0000_i1072" type="#_x0000_t75" style="width:18pt;height:15pt" o:ole="">
                  <v:imagedata r:id="rId101" o:title=""/>
                </v:shape>
                <o:OLEObject Type="Embed" ProgID="Equation.3" ShapeID="_x0000_i1072" DrawAspect="Content" ObjectID="_1542631045" r:id="rId102"/>
              </w:objec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right="175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Жүйелеу номенклатурасы бойынша 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ол, -аль,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-он  жұрнақтары бар органикалық қосылыстар клас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майлар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кетондар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альдегидтер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қаныққан  көмірсутектер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күрделі эфирлер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этилен кө</w:t>
            </w:r>
            <w:proofErr w:type="gramStart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proofErr w:type="gramEnd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ірсутектер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ацетилен кө</w:t>
            </w:r>
            <w:proofErr w:type="gramStart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proofErr w:type="gramEnd"/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ірсутектер </w:t>
            </w:r>
          </w:p>
          <w:p w:rsidR="001F3D73" w:rsidRPr="00A63E7A" w:rsidRDefault="001F3D73" w:rsidP="00A63E7A">
            <w:pPr>
              <w:ind w:left="400" w:right="175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спирттер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jc w:val="both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Реттік нөмірі №88-ші элемент атомының тобы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/>
              </w:rPr>
              <w:t>f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- элемент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/>
              </w:rPr>
              <w:t>d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- элемент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/>
              </w:rPr>
              <w:t>p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- элемент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радиоактивті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бейметалл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en-US"/>
              </w:rPr>
              <w:t>s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-</w:t>
            </w:r>
            <w:r w:rsidR="009E792A">
              <w:rPr>
                <w:rFonts w:eastAsia="Times New Roman" w:cs="Times New Roman"/>
                <w:color w:val="000000"/>
                <w:szCs w:val="28"/>
                <w:lang w:val="kk-KZ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элемент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металл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/>
              </w:rPr>
              <w:t>асыл газдар</w:t>
            </w:r>
          </w:p>
        </w:tc>
      </w:tr>
      <w:tr w:rsidR="001F3D73" w:rsidRPr="00C44672" w:rsidTr="00A63E7A">
        <w:trPr>
          <w:cantSplit/>
        </w:trPr>
        <w:tc>
          <w:tcPr>
            <w:tcW w:w="9640" w:type="dxa"/>
            <w:shd w:val="clear" w:color="auto" w:fill="auto"/>
          </w:tcPr>
          <w:p w:rsidR="00C44672" w:rsidRPr="00D72FEE" w:rsidRDefault="001F3D73" w:rsidP="00C44672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bookmarkStart w:id="0" w:name="_GoBack"/>
            <w:bookmarkEnd w:id="0"/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="00C44672"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Концентрлі азот қышқылында енжарланатын метал(дар)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47D4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алюминий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47D4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темір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47D4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күміс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FEE">
              <w:rPr>
                <w:rFonts w:cs="Times New Roman"/>
                <w:color w:val="000000"/>
              </w:rPr>
              <w:t xml:space="preserve">D)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мыс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FEE">
              <w:rPr>
                <w:rFonts w:cs="Times New Roman"/>
                <w:color w:val="000000"/>
              </w:rPr>
              <w:t xml:space="preserve">E)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алтын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FEE">
              <w:rPr>
                <w:rFonts w:cs="Times New Roman"/>
                <w:color w:val="000000"/>
              </w:rPr>
              <w:t xml:space="preserve">F)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хром</w:t>
            </w:r>
          </w:p>
          <w:p w:rsidR="00C44672" w:rsidRPr="00D72FEE" w:rsidRDefault="00C44672" w:rsidP="00C44672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FEE">
              <w:rPr>
                <w:rFonts w:cs="Times New Roman"/>
                <w:color w:val="000000"/>
              </w:rPr>
              <w:t xml:space="preserve">G)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сынап</w:t>
            </w:r>
          </w:p>
          <w:p w:rsidR="00C44672" w:rsidRPr="00D72FEE" w:rsidRDefault="00C44672" w:rsidP="00C44672">
            <w:pPr>
              <w:ind w:left="400"/>
              <w:rPr>
                <w:rFonts w:cs="Times New Roman"/>
                <w:color w:val="000000"/>
              </w:rPr>
            </w:pPr>
            <w:r w:rsidRPr="00D72FEE">
              <w:rPr>
                <w:rFonts w:cs="Times New Roman"/>
                <w:color w:val="000000"/>
              </w:rPr>
              <w:t xml:space="preserve">H) </w:t>
            </w:r>
            <w:r w:rsidRPr="00D72FE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мырыш</w:t>
            </w:r>
          </w:p>
          <w:p w:rsidR="001F3D73" w:rsidRPr="00EA1BB2" w:rsidRDefault="001F3D73" w:rsidP="00A63E7A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Салыстырмалы молекулалық массалары 44-ке, 58-ге,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86-ға тең болатын алкандар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780" w:dyaOrig="380">
                <v:shape id="_x0000_i1073" type="#_x0000_t75" style="width:39.75pt;height:18.75pt" o:ole="">
                  <v:imagedata r:id="rId103" o:title=""/>
                </v:shape>
                <o:OLEObject Type="Embed" ProgID="Equation.3" ShapeID="_x0000_i1073" DrawAspect="Content" ObjectID="_1542631046" r:id="rId104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Calibri" w:cs="Times New Roman"/>
                <w:color w:val="000000"/>
                <w:position w:val="-12"/>
                <w:lang w:val="kk-KZ"/>
              </w:rPr>
              <w:object w:dxaOrig="700" w:dyaOrig="380">
                <v:shape id="_x0000_i1074" type="#_x0000_t75" style="width:35.25pt;height:18.75pt" o:ole="">
                  <v:imagedata r:id="rId105" o:title=""/>
                </v:shape>
                <o:OLEObject Type="Embed" ProgID="Equation.3" ShapeID="_x0000_i1074" DrawAspect="Content" ObjectID="_1542631047" r:id="rId106"/>
              </w:object>
            </w:r>
            <w:r w:rsidRPr="00A63E7A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t xml:space="preserve"> </w:t>
            </w:r>
          </w:p>
          <w:p w:rsidR="001F3D73" w:rsidRPr="00A63E7A" w:rsidRDefault="001F3D73" w:rsidP="00A63E7A">
            <w:pPr>
              <w:ind w:left="400" w:right="175"/>
              <w:rPr>
                <w:rFonts w:eastAsia="Calibri" w:cs="Times New Roman"/>
                <w:color w:val="000000"/>
                <w:position w:val="-12"/>
                <w:lang w:val="en-US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Calibri" w:cs="Times New Roman"/>
                <w:color w:val="000000"/>
                <w:position w:val="-12"/>
                <w:lang w:val="en-US"/>
              </w:rPr>
              <w:object w:dxaOrig="680" w:dyaOrig="380">
                <v:shape id="_x0000_i1075" type="#_x0000_t75" style="width:33.75pt;height:18.75pt" o:ole="">
                  <v:imagedata r:id="rId107" o:title=""/>
                </v:shape>
                <o:OLEObject Type="Embed" ProgID="Equation.3" ShapeID="_x0000_i1075" DrawAspect="Content" ObjectID="_1542631048" r:id="rId108"/>
              </w:objec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r w:rsidRPr="00A63E7A">
              <w:rPr>
                <w:rFonts w:eastAsia="Calibri" w:cs="Times New Roman"/>
                <w:color w:val="000000"/>
                <w:position w:val="-12"/>
                <w:lang w:val="kk-KZ"/>
              </w:rPr>
              <w:object w:dxaOrig="780" w:dyaOrig="380">
                <v:shape id="_x0000_i1076" type="#_x0000_t75" style="width:39pt;height:18.75pt" o:ole="">
                  <v:imagedata r:id="rId109" o:title=""/>
                </v:shape>
                <o:OLEObject Type="Embed" ProgID="Equation.3" ShapeID="_x0000_i1076" DrawAspect="Content" ObjectID="_1542631049" r:id="rId110"/>
              </w:object>
            </w:r>
            <w:r w:rsidRPr="00A63E7A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t xml:space="preserve"> 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780" w:dyaOrig="380">
                <v:shape id="_x0000_i1077" type="#_x0000_t75" style="width:39.75pt;height:18.75pt" o:ole="">
                  <v:imagedata r:id="rId111" o:title=""/>
                </v:shape>
                <o:OLEObject Type="Embed" ProgID="Equation.3" ShapeID="_x0000_i1077" DrawAspect="Content" ObjectID="_1542631050" r:id="rId112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Calibri" w:cs="Times New Roman"/>
                <w:color w:val="000000"/>
                <w:position w:val="-12"/>
              </w:rPr>
              <w:object w:dxaOrig="780" w:dyaOrig="380">
                <v:shape id="_x0000_i1078" type="#_x0000_t75" style="width:39pt;height:18.75pt" o:ole="">
                  <v:imagedata r:id="rId113" o:title=""/>
                </v:shape>
                <o:OLEObject Type="Embed" ProgID="Equation.3" ShapeID="_x0000_i1078" DrawAspect="Content" ObjectID="_1542631051" r:id="rId114"/>
              </w:object>
            </w:r>
            <w:r w:rsidRPr="00A63E7A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t xml:space="preserve"> </w:t>
            </w:r>
          </w:p>
          <w:p w:rsidR="001F3D73" w:rsidRPr="00A63E7A" w:rsidRDefault="001F3D73" w:rsidP="00A63E7A">
            <w:pPr>
              <w:ind w:left="400" w:right="175"/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Calibri" w:cs="Times New Roman"/>
                <w:color w:val="000000"/>
                <w:position w:val="-12"/>
                <w:lang w:val="kk-KZ"/>
              </w:rPr>
              <w:object w:dxaOrig="780" w:dyaOrig="380">
                <v:shape id="_x0000_i1079" type="#_x0000_t75" style="width:39pt;height:18.75pt" o:ole="">
                  <v:imagedata r:id="rId115" o:title=""/>
                </v:shape>
                <o:OLEObject Type="Embed" ProgID="Equation.3" ShapeID="_x0000_i1079" DrawAspect="Content" ObjectID="_1542631052" r:id="rId116"/>
              </w:object>
            </w:r>
            <w:r w:rsidRPr="00A63E7A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t xml:space="preserve"> </w:t>
            </w:r>
          </w:p>
          <w:p w:rsidR="001F3D73" w:rsidRPr="00A63E7A" w:rsidRDefault="001F3D73" w:rsidP="00A63E7A">
            <w:pPr>
              <w:ind w:left="400" w:right="175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Calibri" w:cs="Times New Roman"/>
                <w:color w:val="000000"/>
                <w:position w:val="-12"/>
                <w:lang w:val="kk-KZ"/>
              </w:rPr>
              <w:object w:dxaOrig="700" w:dyaOrig="380">
                <v:shape id="_x0000_i1080" type="#_x0000_t75" style="width:35.25pt;height:18.75pt" o:ole="">
                  <v:imagedata r:id="rId117" o:title=""/>
                </v:shape>
                <o:OLEObject Type="Embed" ProgID="Equation.3" ShapeID="_x0000_i1080" DrawAspect="Content" ObjectID="_1542631053" r:id="rId118"/>
              </w:object>
            </w:r>
            <w:r w:rsidRPr="00A63E7A">
              <w:rPr>
                <w:rFonts w:eastAsia="Times New Roman" w:cs="Times New Roman"/>
                <w:color w:val="000000"/>
                <w:position w:val="-18"/>
                <w:szCs w:val="28"/>
                <w:lang w:val="kk-KZ" w:eastAsia="ru-RU"/>
              </w:rPr>
              <w:t xml:space="preserve"> 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EA1BB2" w:rsidRDefault="001F3D73" w:rsidP="00A63E7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Мыс пен мырыштың </w:t>
            </w:r>
            <w:smartTag w:uri="urn:schemas-microsoft-com:office:smarttags" w:element="metricconverter">
              <w:smartTagPr>
                <w:attr w:name="ProductID" w:val="30 г"/>
              </w:smartTagPr>
              <w:r w:rsidRPr="00A63E7A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30 г</w:t>
              </w:r>
            </w:smartTag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құймасын (латунь) тұз қышқылының артық мөлшерімен өңдегенде </w:t>
            </w:r>
            <w:smartTag w:uri="urn:schemas-microsoft-com:office:smarttags" w:element="metricconverter">
              <w:smartTagPr>
                <w:attr w:name="ProductID" w:val="3,36 л"/>
              </w:smartTagPr>
              <w:r w:rsidRPr="00A63E7A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3,36 л</w:t>
              </w:r>
            </w:smartTag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сутек  газы (қ.ж.) бөлінген. Құймадағы мыс пен мырыштың массалық үлесі (</w:t>
            </w:r>
            <w:r w:rsidRPr="00A63E7A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300" w:dyaOrig="300">
                <v:shape id="_x0000_i1081" type="#_x0000_t75" style="width:15pt;height:15pt" o:ole="">
                  <v:imagedata r:id="rId119" o:title=""/>
                </v:shape>
                <o:OLEObject Type="Embed" ProgID="Equation.3" ShapeID="_x0000_i1081" DrawAspect="Content" ObjectID="_1542631054" r:id="rId120"/>
              </w:objec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42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52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32,5</w:t>
            </w:r>
          </w:p>
          <w:p w:rsidR="001F3D73" w:rsidRPr="00EA1BB2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A1BB2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88</w:t>
            </w:r>
            <w:r w:rsidRPr="00EA1BB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,3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80 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67,5</w:t>
            </w:r>
          </w:p>
          <w:p w:rsidR="001F3D73" w:rsidRPr="00A63E7A" w:rsidRDefault="001F3D73" w:rsidP="00A63E7A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21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>,7</w:t>
            </w:r>
          </w:p>
          <w:p w:rsidR="001F3D73" w:rsidRPr="00A63E7A" w:rsidRDefault="001F3D73" w:rsidP="00A63E7A">
            <w:pPr>
              <w:ind w:left="400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78</w:t>
            </w:r>
          </w:p>
        </w:tc>
      </w:tr>
      <w:tr w:rsidR="001F3D73" w:rsidRPr="00A63E7A" w:rsidTr="00A63E7A">
        <w:trPr>
          <w:cantSplit/>
        </w:trPr>
        <w:tc>
          <w:tcPr>
            <w:tcW w:w="9640" w:type="dxa"/>
            <w:shd w:val="clear" w:color="auto" w:fill="auto"/>
          </w:tcPr>
          <w:p w:rsidR="001F3D73" w:rsidRPr="00A63E7A" w:rsidRDefault="001F3D73" w:rsidP="00A63E7A">
            <w:pPr>
              <w:ind w:left="400" w:hanging="400"/>
              <w:jc w:val="both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  <w:szCs w:val="28"/>
                <w:lang w:val="kk-KZ"/>
              </w:rPr>
              <w:t>30.</w:t>
            </w:r>
            <w:smartTag w:uri="urn:schemas-microsoft-com:office:smarttags" w:element="metricconverter">
              <w:smartTagPr>
                <w:attr w:name="ProductID" w:val="12,8 г"/>
              </w:smartTagPr>
              <w:r w:rsidRPr="00A63E7A">
                <w:rPr>
                  <w:rFonts w:cs="Times New Roman"/>
                  <w:color w:val="000000"/>
                  <w:szCs w:val="28"/>
                  <w:lang w:val="kk-KZ"/>
                </w:rPr>
                <w:t xml:space="preserve"> </w:t>
              </w:r>
              <w:r w:rsidRPr="00A63E7A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12,8 г</w:t>
              </w:r>
            </w:smartTag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мыс концентрациялы күкірт қышқылымен әрекеттескенде түзілген газдың мөлшері, көлемі, массасы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A)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44,8 л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B)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0,2 моль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C)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12,5 г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22,4 л"/>
              </w:smartTagPr>
              <w:r w:rsidRPr="00A63E7A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22,4 л</w:t>
              </w:r>
            </w:smartTag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E)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0,5</w:t>
            </w:r>
            <w:r w:rsidRPr="00A63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моль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F)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12,8 г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63E7A">
              <w:rPr>
                <w:rFonts w:cs="Times New Roman"/>
                <w:color w:val="000000"/>
              </w:rPr>
              <w:t xml:space="preserve">G)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32 г</w:t>
            </w:r>
          </w:p>
          <w:p w:rsidR="001F3D73" w:rsidRPr="00A63E7A" w:rsidRDefault="001F3D73" w:rsidP="00A63E7A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A63E7A">
              <w:rPr>
                <w:rFonts w:cs="Times New Roman"/>
                <w:color w:val="000000"/>
              </w:rPr>
              <w:t xml:space="preserve">H) </w:t>
            </w:r>
            <w:r w:rsidRPr="00A63E7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4,48 л</w:t>
            </w:r>
          </w:p>
        </w:tc>
      </w:tr>
    </w:tbl>
    <w:p w:rsidR="001F3D73" w:rsidRPr="00A63E7A" w:rsidRDefault="001F3D73" w:rsidP="00A63E7A">
      <w:pPr>
        <w:ind w:left="400"/>
        <w:rPr>
          <w:rFonts w:cs="Times New Roman"/>
          <w:color w:val="000000"/>
        </w:rPr>
      </w:pPr>
    </w:p>
    <w:p w:rsidR="001F3D73" w:rsidRPr="00A63E7A" w:rsidRDefault="001F3D73" w:rsidP="00A63E7A">
      <w:pPr>
        <w:ind w:left="400"/>
        <w:jc w:val="center"/>
        <w:rPr>
          <w:rFonts w:cs="Times New Roman"/>
          <w:b/>
          <w:color w:val="000000"/>
        </w:rPr>
      </w:pPr>
      <w:r w:rsidRPr="00A63E7A">
        <w:rPr>
          <w:rFonts w:cs="Times New Roman"/>
          <w:b/>
          <w:color w:val="000000"/>
        </w:rPr>
        <w:t xml:space="preserve"> ХИМИЯ</w:t>
      </w:r>
    </w:p>
    <w:p w:rsidR="001F3D73" w:rsidRPr="00A63E7A" w:rsidRDefault="001F3D73" w:rsidP="00A63E7A">
      <w:pPr>
        <w:ind w:left="400"/>
        <w:jc w:val="center"/>
        <w:rPr>
          <w:rFonts w:cs="Times New Roman"/>
          <w:b/>
          <w:color w:val="000000"/>
        </w:rPr>
      </w:pPr>
      <w:r w:rsidRPr="00A63E7A">
        <w:rPr>
          <w:rFonts w:cs="Times New Roman"/>
          <w:b/>
          <w:color w:val="000000"/>
        </w:rPr>
        <w:t xml:space="preserve"> ПӘНІНЕН СЫНАҚ АЯҚТАЛДЫ</w:t>
      </w:r>
    </w:p>
    <w:p w:rsidR="001F3D73" w:rsidRDefault="001F3D73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F03040" w:rsidRPr="00F03040" w:rsidRDefault="00F03040" w:rsidP="00F03040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F03040" w:rsidRPr="00F03040" w:rsidSect="001F3D73">
      <w:headerReference w:type="even" r:id="rId121"/>
      <w:headerReference w:type="default" r:id="rId122"/>
      <w:footerReference w:type="even" r:id="rId123"/>
      <w:footerReference w:type="default" r:id="rId124"/>
      <w:headerReference w:type="first" r:id="rId125"/>
      <w:footerReference w:type="first" r:id="rId12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3F" w:rsidRDefault="0078233F" w:rsidP="001F3D73">
      <w:pPr>
        <w:spacing w:line="240" w:lineRule="auto"/>
      </w:pPr>
      <w:r>
        <w:separator/>
      </w:r>
    </w:p>
  </w:endnote>
  <w:endnote w:type="continuationSeparator" w:id="0">
    <w:p w:rsidR="0078233F" w:rsidRDefault="0078233F" w:rsidP="001F3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73" w:rsidRDefault="001F3D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73" w:rsidRDefault="001F3D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73" w:rsidRDefault="001F3D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3F" w:rsidRDefault="0078233F" w:rsidP="001F3D73">
      <w:pPr>
        <w:spacing w:line="240" w:lineRule="auto"/>
      </w:pPr>
      <w:r>
        <w:separator/>
      </w:r>
    </w:p>
  </w:footnote>
  <w:footnote w:type="continuationSeparator" w:id="0">
    <w:p w:rsidR="0078233F" w:rsidRDefault="0078233F" w:rsidP="001F3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1F3D73" w:rsidP="001F3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7823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73" w:rsidRDefault="001F3D73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4672">
      <w:rPr>
        <w:rStyle w:val="a5"/>
        <w:noProof/>
      </w:rPr>
      <w:t>7</w:t>
    </w:r>
    <w:r>
      <w:rPr>
        <w:rStyle w:val="a5"/>
      </w:rPr>
      <w:fldChar w:fldCharType="end"/>
    </w:r>
  </w:p>
  <w:p w:rsidR="001F3D73" w:rsidRPr="001F3D73" w:rsidRDefault="001F3D73" w:rsidP="001F3D73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73" w:rsidRDefault="001F3D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387"/>
    <w:rsid w:val="000E3623"/>
    <w:rsid w:val="001F3D73"/>
    <w:rsid w:val="00725BC1"/>
    <w:rsid w:val="0078233F"/>
    <w:rsid w:val="0096675B"/>
    <w:rsid w:val="009E792A"/>
    <w:rsid w:val="00AA4387"/>
    <w:rsid w:val="00AB04BE"/>
    <w:rsid w:val="00BD7F1E"/>
    <w:rsid w:val="00BE4245"/>
    <w:rsid w:val="00C44672"/>
    <w:rsid w:val="00CC0CCA"/>
    <w:rsid w:val="00D568B8"/>
    <w:rsid w:val="00EA1BB2"/>
    <w:rsid w:val="00F03040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3040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03040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3040"/>
  </w:style>
  <w:style w:type="table" w:styleId="a6">
    <w:name w:val="Table Grid"/>
    <w:basedOn w:val="a1"/>
    <w:uiPriority w:val="59"/>
    <w:rsid w:val="001F3D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F3D7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3040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03040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3040"/>
  </w:style>
  <w:style w:type="table" w:styleId="a6">
    <w:name w:val="Table Grid"/>
    <w:basedOn w:val="a1"/>
    <w:uiPriority w:val="59"/>
    <w:rsid w:val="001F3D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F3D7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footer" Target="footer1.xml"/><Relationship Id="rId128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26" Type="http://schemas.openxmlformats.org/officeDocument/2006/relationships/footer" Target="foot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905</Words>
  <Characters>5161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9</cp:revision>
  <dcterms:created xsi:type="dcterms:W3CDTF">2016-12-06T11:55:00Z</dcterms:created>
  <dcterms:modified xsi:type="dcterms:W3CDTF">2016-12-07T11:49:00Z</dcterms:modified>
</cp:coreProperties>
</file>